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3B643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5B9BD5" w:themeColor="accent1"/>
          <w:szCs w:val="28"/>
          <w:lang w:val="en-US"/>
        </w:rPr>
      </w:pPr>
      <w:proofErr w:type="spellStart"/>
      <w:r w:rsidRPr="001A11E2">
        <w:rPr>
          <w:rFonts w:cs="Times New Roman"/>
          <w:color w:val="5B9BD5" w:themeColor="accent1"/>
          <w:szCs w:val="28"/>
          <w:lang w:val="en-US"/>
        </w:rPr>
        <w:t>O`zbekiston</w:t>
      </w:r>
      <w:proofErr w:type="spellEnd"/>
      <w:r w:rsidRPr="001A11E2">
        <w:rPr>
          <w:rFonts w:cs="Times New Roman"/>
          <w:color w:val="5B9BD5" w:themeColor="accent1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5B9BD5" w:themeColor="accent1"/>
          <w:szCs w:val="28"/>
          <w:lang w:val="en-US"/>
        </w:rPr>
        <w:t>Respublikasi</w:t>
      </w:r>
      <w:proofErr w:type="spellEnd"/>
    </w:p>
    <w:p w14:paraId="4BE3F8D0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5B9BD5" w:themeColor="accent1"/>
          <w:szCs w:val="28"/>
          <w:lang w:val="en-US"/>
        </w:rPr>
      </w:pPr>
      <w:r w:rsidRPr="001A11E2">
        <w:rPr>
          <w:rFonts w:cs="Times New Roman"/>
          <w:color w:val="5B9BD5" w:themeColor="accent1"/>
          <w:szCs w:val="28"/>
          <w:lang w:val="en-US"/>
        </w:rPr>
        <w:t xml:space="preserve">Alisher </w:t>
      </w:r>
      <w:proofErr w:type="spellStart"/>
      <w:r w:rsidRPr="001A11E2">
        <w:rPr>
          <w:rFonts w:cs="Times New Roman"/>
          <w:color w:val="5B9BD5" w:themeColor="accent1"/>
          <w:szCs w:val="28"/>
          <w:lang w:val="en-US"/>
        </w:rPr>
        <w:t>Navoiy</w:t>
      </w:r>
      <w:proofErr w:type="spellEnd"/>
      <w:r w:rsidRPr="001A11E2">
        <w:rPr>
          <w:rFonts w:cs="Times New Roman"/>
          <w:color w:val="5B9BD5" w:themeColor="accent1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5B9BD5" w:themeColor="accent1"/>
          <w:szCs w:val="28"/>
          <w:lang w:val="en-US"/>
        </w:rPr>
        <w:t>nomli</w:t>
      </w:r>
      <w:proofErr w:type="spellEnd"/>
    </w:p>
    <w:p w14:paraId="03CD208D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5B9BD5" w:themeColor="accent1"/>
          <w:szCs w:val="28"/>
          <w:lang w:val="en-US"/>
        </w:rPr>
      </w:pPr>
      <w:proofErr w:type="spellStart"/>
      <w:r w:rsidRPr="001A11E2">
        <w:rPr>
          <w:rFonts w:cs="Times New Roman"/>
          <w:color w:val="5B9BD5" w:themeColor="accent1"/>
          <w:szCs w:val="28"/>
          <w:lang w:val="en-US"/>
        </w:rPr>
        <w:t>O`zbekiston</w:t>
      </w:r>
      <w:proofErr w:type="spellEnd"/>
      <w:r w:rsidRPr="001A11E2">
        <w:rPr>
          <w:rFonts w:cs="Times New Roman"/>
          <w:color w:val="5B9BD5" w:themeColor="accent1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5B9BD5" w:themeColor="accent1"/>
          <w:szCs w:val="28"/>
          <w:lang w:val="en-US"/>
        </w:rPr>
        <w:t>Milliy</w:t>
      </w:r>
      <w:proofErr w:type="spellEnd"/>
      <w:r w:rsidRPr="001A11E2">
        <w:rPr>
          <w:rFonts w:cs="Times New Roman"/>
          <w:color w:val="5B9BD5" w:themeColor="accent1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5B9BD5" w:themeColor="accent1"/>
          <w:szCs w:val="28"/>
          <w:lang w:val="en-US"/>
        </w:rPr>
        <w:t>kutubxonasi</w:t>
      </w:r>
      <w:proofErr w:type="spellEnd"/>
    </w:p>
    <w:p w14:paraId="6F6684A8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5B9BD5" w:themeColor="accent1"/>
          <w:szCs w:val="28"/>
          <w:lang w:val="en-US"/>
        </w:rPr>
      </w:pPr>
    </w:p>
    <w:p w14:paraId="4AFC0D27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538135" w:themeColor="accent6" w:themeShade="BF"/>
          <w:szCs w:val="28"/>
          <w:lang w:val="en-US"/>
        </w:rPr>
      </w:pPr>
      <w:proofErr w:type="spellStart"/>
      <w:r w:rsidRPr="001A11E2">
        <w:rPr>
          <w:rFonts w:cs="Times New Roman"/>
          <w:color w:val="538135" w:themeColor="accent6" w:themeShade="BF"/>
          <w:szCs w:val="28"/>
          <w:lang w:val="en-US"/>
        </w:rPr>
        <w:t>Sharof</w:t>
      </w:r>
      <w:proofErr w:type="spellEnd"/>
      <w:r w:rsidRPr="001A11E2">
        <w:rPr>
          <w:rFonts w:cs="Times New Roman"/>
          <w:color w:val="538135" w:themeColor="accent6" w:themeShade="BF"/>
          <w:szCs w:val="28"/>
          <w:lang w:val="en-US"/>
        </w:rPr>
        <w:t xml:space="preserve"> Rashidov </w:t>
      </w:r>
      <w:proofErr w:type="spellStart"/>
      <w:r w:rsidRPr="001A11E2">
        <w:rPr>
          <w:rFonts w:cs="Times New Roman"/>
          <w:color w:val="538135" w:themeColor="accent6" w:themeShade="BF"/>
          <w:szCs w:val="28"/>
          <w:lang w:val="en-US"/>
        </w:rPr>
        <w:t>nomli</w:t>
      </w:r>
      <w:proofErr w:type="spellEnd"/>
    </w:p>
    <w:p w14:paraId="42916F34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538135" w:themeColor="accent6" w:themeShade="BF"/>
          <w:szCs w:val="28"/>
          <w:lang w:val="en-US"/>
        </w:rPr>
      </w:pPr>
      <w:proofErr w:type="spellStart"/>
      <w:r w:rsidRPr="001A11E2">
        <w:rPr>
          <w:rFonts w:cs="Times New Roman"/>
          <w:color w:val="538135" w:themeColor="accent6" w:themeShade="BF"/>
          <w:szCs w:val="28"/>
          <w:lang w:val="en-US"/>
        </w:rPr>
        <w:t>Jizzax</w:t>
      </w:r>
      <w:proofErr w:type="spellEnd"/>
      <w:r w:rsidRPr="001A11E2">
        <w:rPr>
          <w:rFonts w:cs="Times New Roman"/>
          <w:color w:val="538135" w:themeColor="accent6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538135" w:themeColor="accent6" w:themeShade="BF"/>
          <w:szCs w:val="28"/>
          <w:lang w:val="en-US"/>
        </w:rPr>
        <w:t>viloyati</w:t>
      </w:r>
      <w:proofErr w:type="spellEnd"/>
      <w:r w:rsidRPr="001A11E2">
        <w:rPr>
          <w:rFonts w:cs="Times New Roman"/>
          <w:color w:val="538135" w:themeColor="accent6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538135" w:themeColor="accent6" w:themeShade="BF"/>
          <w:szCs w:val="28"/>
          <w:lang w:val="en-US"/>
        </w:rPr>
        <w:t>Axborot-kutubxona</w:t>
      </w:r>
      <w:proofErr w:type="spellEnd"/>
      <w:r w:rsidRPr="001A11E2">
        <w:rPr>
          <w:rFonts w:cs="Times New Roman"/>
          <w:color w:val="538135" w:themeColor="accent6" w:themeShade="BF"/>
          <w:szCs w:val="28"/>
          <w:lang w:val="en-US"/>
        </w:rPr>
        <w:t xml:space="preserve"> Markazi</w:t>
      </w:r>
    </w:p>
    <w:p w14:paraId="6063F628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5B9BD5" w:themeColor="accent1"/>
          <w:szCs w:val="28"/>
          <w:lang w:val="en-US"/>
        </w:rPr>
      </w:pPr>
    </w:p>
    <w:p w14:paraId="75E73551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C45911" w:themeColor="accent2" w:themeShade="BF"/>
          <w:szCs w:val="28"/>
          <w:lang w:val="en-US"/>
        </w:rPr>
      </w:pP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Zarbdor</w:t>
      </w:r>
      <w:proofErr w:type="spellEnd"/>
      <w:r w:rsidRPr="001A11E2">
        <w:rPr>
          <w:rFonts w:cs="Times New Roman"/>
          <w:color w:val="C45911" w:themeColor="accent2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tumani</w:t>
      </w:r>
      <w:proofErr w:type="spellEnd"/>
    </w:p>
    <w:p w14:paraId="41F56DFF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C45911" w:themeColor="accent2" w:themeShade="BF"/>
          <w:szCs w:val="28"/>
          <w:lang w:val="en-US"/>
        </w:rPr>
      </w:pP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Axborot-kutubxona</w:t>
      </w:r>
      <w:proofErr w:type="spellEnd"/>
      <w:r w:rsidRPr="001A11E2">
        <w:rPr>
          <w:rFonts w:cs="Times New Roman"/>
          <w:color w:val="C45911" w:themeColor="accent2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markazi</w:t>
      </w:r>
      <w:proofErr w:type="spellEnd"/>
    </w:p>
    <w:p w14:paraId="7F8995FE" w14:textId="77777777" w:rsidR="00B479CC" w:rsidRPr="001A11E2" w:rsidRDefault="00B479CC" w:rsidP="00B479CC">
      <w:pPr>
        <w:spacing w:line="360" w:lineRule="auto"/>
        <w:jc w:val="center"/>
        <w:rPr>
          <w:rFonts w:cs="Times New Roman"/>
          <w:color w:val="C45911" w:themeColor="accent2" w:themeShade="BF"/>
          <w:szCs w:val="28"/>
          <w:lang w:val="en-US"/>
        </w:rPr>
      </w:pP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Axborot</w:t>
      </w:r>
      <w:proofErr w:type="spellEnd"/>
      <w:r w:rsidRPr="001A11E2">
        <w:rPr>
          <w:rFonts w:cs="Times New Roman"/>
          <w:color w:val="C45911" w:themeColor="accent2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va</w:t>
      </w:r>
      <w:proofErr w:type="spellEnd"/>
      <w:r w:rsidRPr="001A11E2">
        <w:rPr>
          <w:rFonts w:cs="Times New Roman"/>
          <w:color w:val="C45911" w:themeColor="accent2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bibliografiya</w:t>
      </w:r>
      <w:proofErr w:type="spellEnd"/>
      <w:r w:rsidRPr="001A11E2">
        <w:rPr>
          <w:rFonts w:cs="Times New Roman"/>
          <w:color w:val="C45911" w:themeColor="accent2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bo`limi</w:t>
      </w:r>
      <w:proofErr w:type="spellEnd"/>
      <w:r w:rsidRPr="001A11E2">
        <w:rPr>
          <w:rFonts w:cs="Times New Roman"/>
          <w:color w:val="C45911" w:themeColor="accent2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tomonidan</w:t>
      </w:r>
      <w:proofErr w:type="spellEnd"/>
    </w:p>
    <w:p w14:paraId="6FE0A194" w14:textId="77777777" w:rsidR="00B479CC" w:rsidRDefault="00B479CC" w:rsidP="00B479CC">
      <w:pPr>
        <w:spacing w:line="360" w:lineRule="auto"/>
        <w:jc w:val="center"/>
        <w:rPr>
          <w:rFonts w:cs="Times New Roman"/>
          <w:color w:val="C45911" w:themeColor="accent2" w:themeShade="BF"/>
          <w:szCs w:val="28"/>
          <w:lang w:val="uz-Latn-UZ"/>
        </w:rPr>
      </w:pPr>
      <w:r>
        <w:rPr>
          <w:rFonts w:cs="Times New Roman"/>
          <w:color w:val="C45911" w:themeColor="accent2" w:themeShade="BF"/>
          <w:szCs w:val="28"/>
          <w:lang w:val="uz-Latn-UZ"/>
        </w:rPr>
        <w:t xml:space="preserve">O`zbekiston pul birligi-so`m qabul qilingan </w:t>
      </w:r>
    </w:p>
    <w:p w14:paraId="6F8C243D" w14:textId="0A53AE60" w:rsidR="00B479CC" w:rsidRPr="00B479CC" w:rsidRDefault="00B479CC" w:rsidP="00B479CC">
      <w:pPr>
        <w:spacing w:line="360" w:lineRule="auto"/>
        <w:jc w:val="center"/>
        <w:rPr>
          <w:rFonts w:cs="Times New Roman"/>
          <w:color w:val="C45911" w:themeColor="accent2" w:themeShade="BF"/>
          <w:szCs w:val="28"/>
          <w:lang w:val="uz-Latn-UZ"/>
        </w:rPr>
      </w:pPr>
      <w:r>
        <w:rPr>
          <w:rFonts w:cs="Times New Roman"/>
          <w:color w:val="C45911" w:themeColor="accent2" w:themeShade="BF"/>
          <w:szCs w:val="28"/>
          <w:lang w:val="uz-Latn-UZ"/>
        </w:rPr>
        <w:t xml:space="preserve">Kunga </w:t>
      </w:r>
      <w:proofErr w:type="spellStart"/>
      <w:r>
        <w:rPr>
          <w:rFonts w:cs="Times New Roman"/>
          <w:color w:val="C45911" w:themeColor="accent2" w:themeShade="BF"/>
          <w:szCs w:val="28"/>
          <w:lang w:val="en-US"/>
        </w:rPr>
        <w:t>b</w:t>
      </w:r>
      <w:r w:rsidRPr="001A11E2">
        <w:rPr>
          <w:rFonts w:cs="Times New Roman"/>
          <w:color w:val="C45911" w:themeColor="accent2" w:themeShade="BF"/>
          <w:szCs w:val="28"/>
          <w:lang w:val="en-US"/>
        </w:rPr>
        <w:t>ag`ishlab</w:t>
      </w:r>
      <w:proofErr w:type="spellEnd"/>
      <w:r w:rsidRPr="001A11E2">
        <w:rPr>
          <w:rFonts w:cs="Times New Roman"/>
          <w:color w:val="C45911" w:themeColor="accent2" w:themeShade="BF"/>
          <w:szCs w:val="28"/>
          <w:lang w:val="en-US"/>
        </w:rPr>
        <w:t xml:space="preserve"> </w:t>
      </w:r>
      <w:proofErr w:type="spellStart"/>
      <w:r w:rsidRPr="001A11E2">
        <w:rPr>
          <w:rFonts w:cs="Times New Roman"/>
          <w:color w:val="C45911" w:themeColor="accent2" w:themeShade="BF"/>
          <w:szCs w:val="28"/>
          <w:lang w:val="en-US"/>
        </w:rPr>
        <w:t>tayyorlangan</w:t>
      </w:r>
      <w:proofErr w:type="spellEnd"/>
    </w:p>
    <w:p w14:paraId="6E572601" w14:textId="69ED0796" w:rsidR="00B479CC" w:rsidRPr="001A11E2" w:rsidRDefault="00B479CC" w:rsidP="00B479CC">
      <w:pPr>
        <w:spacing w:line="360" w:lineRule="auto"/>
        <w:jc w:val="center"/>
        <w:rPr>
          <w:rFonts w:cs="Times New Roman"/>
          <w:color w:val="EE0000"/>
          <w:szCs w:val="28"/>
          <w:lang w:val="en-US"/>
        </w:rPr>
      </w:pPr>
      <w:r>
        <w:rPr>
          <w:rFonts w:cs="Times New Roman"/>
          <w:color w:val="EE0000"/>
          <w:szCs w:val="28"/>
          <w:lang w:val="en-US"/>
        </w:rPr>
        <w:t>KITOBXONLARGA ESDALIK</w:t>
      </w:r>
    </w:p>
    <w:p w14:paraId="2059D94B" w14:textId="475558F0" w:rsidR="00B479CC" w:rsidRPr="00B479CC" w:rsidRDefault="00B479CC" w:rsidP="00B479CC">
      <w:pPr>
        <w:spacing w:line="360" w:lineRule="auto"/>
        <w:rPr>
          <w:rFonts w:cs="Times New Roman"/>
          <w:b/>
          <w:bCs/>
          <w:szCs w:val="28"/>
          <w:lang w:val="en-US"/>
        </w:rPr>
      </w:pPr>
    </w:p>
    <w:p w14:paraId="31F1DF80" w14:textId="77777777" w:rsidR="00B479CC" w:rsidRDefault="00B479CC" w:rsidP="00B479CC">
      <w:pPr>
        <w:spacing w:line="360" w:lineRule="auto"/>
        <w:rPr>
          <w:rFonts w:cs="Times New Roman"/>
          <w:b/>
          <w:bCs/>
          <w:szCs w:val="28"/>
          <w:lang w:val="en-US"/>
        </w:rPr>
      </w:pPr>
    </w:p>
    <w:p w14:paraId="2717EF65" w14:textId="77777777" w:rsidR="00B479CC" w:rsidRDefault="00B479CC" w:rsidP="00B479CC">
      <w:pPr>
        <w:spacing w:line="360" w:lineRule="auto"/>
        <w:rPr>
          <w:rFonts w:cs="Times New Roman"/>
          <w:b/>
          <w:bCs/>
          <w:szCs w:val="28"/>
          <w:lang w:val="en-US"/>
        </w:rPr>
      </w:pPr>
    </w:p>
    <w:p w14:paraId="5C47AA84" w14:textId="77777777" w:rsidR="00B479CC" w:rsidRDefault="00B479CC" w:rsidP="00B479CC">
      <w:pPr>
        <w:spacing w:line="360" w:lineRule="auto"/>
        <w:rPr>
          <w:rFonts w:cs="Times New Roman"/>
          <w:b/>
          <w:bCs/>
          <w:szCs w:val="28"/>
          <w:lang w:val="en-US"/>
        </w:rPr>
      </w:pPr>
    </w:p>
    <w:p w14:paraId="446565F7" w14:textId="77777777" w:rsidR="00B479CC" w:rsidRDefault="00B479CC" w:rsidP="00B479CC">
      <w:pPr>
        <w:spacing w:line="360" w:lineRule="auto"/>
        <w:rPr>
          <w:rFonts w:cs="Times New Roman"/>
          <w:b/>
          <w:bCs/>
          <w:szCs w:val="28"/>
          <w:lang w:val="en-US"/>
        </w:rPr>
      </w:pPr>
    </w:p>
    <w:p w14:paraId="010590AC" w14:textId="77777777" w:rsidR="00B479CC" w:rsidRDefault="00B479CC" w:rsidP="00B479CC">
      <w:pPr>
        <w:spacing w:line="360" w:lineRule="auto"/>
        <w:rPr>
          <w:rFonts w:cs="Times New Roman"/>
          <w:b/>
          <w:bCs/>
          <w:szCs w:val="28"/>
          <w:lang w:val="en-US"/>
        </w:rPr>
      </w:pPr>
    </w:p>
    <w:p w14:paraId="4D8BC517" w14:textId="77777777" w:rsidR="00B479CC" w:rsidRDefault="00B479CC" w:rsidP="00B479CC">
      <w:pPr>
        <w:spacing w:line="360" w:lineRule="auto"/>
        <w:rPr>
          <w:rFonts w:cs="Times New Roman"/>
          <w:b/>
          <w:bCs/>
          <w:szCs w:val="28"/>
          <w:lang w:val="en-US"/>
        </w:rPr>
      </w:pPr>
    </w:p>
    <w:p w14:paraId="0614DC73" w14:textId="77777777" w:rsidR="00B479CC" w:rsidRDefault="00B479CC" w:rsidP="00B479CC">
      <w:pPr>
        <w:spacing w:line="360" w:lineRule="auto"/>
        <w:jc w:val="center"/>
        <w:rPr>
          <w:rFonts w:cs="Times New Roman"/>
          <w:b/>
          <w:bCs/>
          <w:szCs w:val="28"/>
          <w:lang w:val="en-US"/>
        </w:rPr>
      </w:pPr>
    </w:p>
    <w:p w14:paraId="2D14AB2B" w14:textId="1B15A1DD" w:rsidR="00B479CC" w:rsidRPr="00B479CC" w:rsidRDefault="00B479CC" w:rsidP="00B479CC">
      <w:pPr>
        <w:spacing w:line="360" w:lineRule="auto"/>
        <w:jc w:val="center"/>
        <w:rPr>
          <w:rFonts w:cs="Times New Roman"/>
          <w:b/>
          <w:bCs/>
          <w:color w:val="5B9BD5" w:themeColor="accent1"/>
          <w:szCs w:val="28"/>
          <w:lang w:val="uz-Cyrl-UZ"/>
        </w:rPr>
      </w:pPr>
      <w:proofErr w:type="spellStart"/>
      <w:r w:rsidRPr="001A11E2">
        <w:rPr>
          <w:rFonts w:cs="Times New Roman"/>
          <w:b/>
          <w:bCs/>
          <w:color w:val="5B9BD5" w:themeColor="accent1"/>
          <w:szCs w:val="28"/>
          <w:lang w:val="en-US"/>
        </w:rPr>
        <w:t>Zarbdor</w:t>
      </w:r>
      <w:proofErr w:type="spellEnd"/>
      <w:r>
        <w:rPr>
          <w:rFonts w:cs="Times New Roman"/>
          <w:b/>
          <w:bCs/>
          <w:color w:val="5B9BD5" w:themeColor="accent1"/>
          <w:szCs w:val="28"/>
          <w:lang w:val="uz-Cyrl-UZ"/>
        </w:rPr>
        <w:t>-2026</w:t>
      </w:r>
    </w:p>
    <w:p w14:paraId="472684E7" w14:textId="3F409EB0" w:rsidR="00E2685B" w:rsidRPr="00E2685B" w:rsidRDefault="00E2685B" w:rsidP="00E2685B">
      <w:pPr>
        <w:shd w:val="clear" w:color="auto" w:fill="FFFFFF"/>
        <w:spacing w:after="345" w:line="555" w:lineRule="atLeast"/>
        <w:outlineLvl w:val="0"/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</w:pPr>
      <w:proofErr w:type="spellStart"/>
      <w:proofErr w:type="gramStart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lastRenderedPageBreak/>
        <w:t>O‘</w:t>
      </w:r>
      <w:proofErr w:type="gramEnd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>milliy</w:t>
      </w:r>
      <w:proofErr w:type="spellEnd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>valutasi</w:t>
      </w:r>
      <w:proofErr w:type="spellEnd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 xml:space="preserve"> - </w:t>
      </w:r>
      <w:proofErr w:type="spellStart"/>
      <w:proofErr w:type="gramStart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>haqida</w:t>
      </w:r>
      <w:proofErr w:type="spellEnd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 xml:space="preserve"> 8 </w:t>
      </w:r>
      <w:proofErr w:type="spellStart"/>
      <w:r w:rsidRPr="00E2685B">
        <w:rPr>
          <w:rFonts w:eastAsia="Times New Roman" w:cs="Times New Roman"/>
          <w:b/>
          <w:bCs/>
          <w:color w:val="0C2F75"/>
          <w:kern w:val="36"/>
          <w:szCs w:val="28"/>
          <w:lang w:val="en-US" w:eastAsia="ru-RU"/>
        </w:rPr>
        <w:t>ma’lumot</w:t>
      </w:r>
      <w:proofErr w:type="spellEnd"/>
    </w:p>
    <w:p w14:paraId="2BC568E9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mustaqillikka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erishgach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oradan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3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tib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ayni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paytgacha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zgarmay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kelayotgan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milliy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valuta —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barcha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hududida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yagona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lov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vositasi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sifatida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amal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qilib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kelmoqda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dunyoga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kelish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tarixi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barchaga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qiziqligini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inobatga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u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haqidagi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8ta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faktni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e’tiboringizga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havola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etamiz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4F568810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1.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Qirqib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olinadigan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bir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martalik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kupon</w:t>
      </w:r>
      <w:proofErr w:type="spellEnd"/>
    </w:p>
    <w:p w14:paraId="45AEAA59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31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avgustda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mustaqillikka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erishgani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e’lon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qilingach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mamlakatda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sovet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rubli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birligi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sifatida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qolavergan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edi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1992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yanvaridan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iste’mol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bozorini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himoyalash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mahsulotlarni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faqat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fuqarolariga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sotish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uchun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martalik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kuponlar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bosib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1993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15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noyabrida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m-kupon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chiqarilganidan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hafta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tib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22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noyabrgacha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gazeta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ozida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chop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tashkilotining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muhri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uriladigan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kartochkasi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qirqib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olinuvchi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martalik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kuponlar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amal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 </w:t>
      </w:r>
    </w:p>
    <w:p w14:paraId="58C9FEAF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3C73A630" wp14:editId="609ABC1F">
            <wp:extent cx="5675023" cy="3192403"/>
            <wp:effectExtent l="0" t="0" r="1905" b="8255"/>
            <wp:docPr id="10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374" cy="3196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3C5E0F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Oziq-ovqat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do‘konlari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umumiy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ovqatlanish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korxonalarida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kuponlarning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naqd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pulda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to‘lanishi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kerak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bo‘lgan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hisobga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yarasha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qismi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qaychida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qirqib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olingan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. </w:t>
      </w:r>
      <w:r w:rsidRPr="00E2685B">
        <w:rPr>
          <w:rFonts w:eastAsia="Times New Roman" w:cs="Times New Roman"/>
          <w:color w:val="000000"/>
          <w:szCs w:val="28"/>
          <w:lang w:val="en-US" w:eastAsia="ru-RU"/>
        </w:rPr>
        <w:lastRenderedPageBreak/>
        <w:t xml:space="preserve">Bunday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kuponlar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10+25=35, 50, 100, 150, 200, 350, 500, 1000, 2000, 3000, 5000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rublga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yarasha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kartochkalar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bilan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chop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1EF1412A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2. </w:t>
      </w:r>
      <w:proofErr w:type="spellStart"/>
      <w:proofErr w:type="gram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m-kupon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davri</w:t>
      </w:r>
      <w:proofErr w:type="spellEnd"/>
    </w:p>
    <w:p w14:paraId="285DA853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Vazirlar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Mahkamasining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«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hududida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parallel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lov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vositasi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sifatida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«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m-kuponlar»ni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to‘g‘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risida»gi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1993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12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noyabrdagi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№550-sonli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qaroriga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ra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ichki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bozorni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ortiqcha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rubl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massasidan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himoyalash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aholiga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mablag‘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larini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lashni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vaqtida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ta’minlash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maqsadida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1961–1992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yillarda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amalda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sovet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rubliga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1:1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nisbatda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1993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15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noyabrdan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boshlab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kiritiladi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5EC71D1D" w14:textId="4588D848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1, 3, 5, 10, 25, 50, 100, 200, 500, 1000, 5000, 10000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pullarning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barchasining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old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qismida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zbekiston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gerbi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nominali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orqa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qismida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esa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Samarqanddagi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Registon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maydonida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joylashgan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Sherdor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madrasasining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surati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tushirilgan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edi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1, 3, 5, 10, 25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120 x 61 mm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lchamda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50, 100, 200, 500, 1000, 5000, 10000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144 x 69 mm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lchamda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yasalgan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m-kupon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Angliyadagi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«Harrison &amp; Sons Ltd»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bosmaxonasida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chop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17B4C857" w14:textId="59454D0B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m-kuponlar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9,5 oy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1994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iyulidan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boshlab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milliy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valutasi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kiritilganidan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ham, 1994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avgustiga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qadar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amal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 </w:t>
      </w:r>
    </w:p>
    <w:p w14:paraId="0D766D2D" w14:textId="52A98D84" w:rsidR="00E2685B" w:rsidRPr="00E2685B" w:rsidRDefault="00B479CC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1E42C01F" wp14:editId="7FDDFE15">
            <wp:simplePos x="0" y="0"/>
            <wp:positionH relativeFrom="margin">
              <wp:posOffset>809625</wp:posOffset>
            </wp:positionH>
            <wp:positionV relativeFrom="paragraph">
              <wp:posOffset>465455</wp:posOffset>
            </wp:positionV>
            <wp:extent cx="3902710" cy="2394585"/>
            <wp:effectExtent l="0" t="0" r="2540" b="5715"/>
            <wp:wrapTight wrapText="bothSides">
              <wp:wrapPolygon edited="0">
                <wp:start x="0" y="0"/>
                <wp:lineTo x="0" y="21480"/>
                <wp:lineTo x="21509" y="21480"/>
                <wp:lineTo x="21509" y="0"/>
                <wp:lineTo x="0" y="0"/>
              </wp:wrapPolygon>
            </wp:wrapTight>
            <wp:docPr id="1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710" cy="239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685B"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3. </w:t>
      </w:r>
      <w:proofErr w:type="spellStart"/>
      <w:proofErr w:type="gramStart"/>
      <w:r w:rsidR="00E2685B"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So‘</w:t>
      </w:r>
      <w:proofErr w:type="gramEnd"/>
      <w:r w:rsidR="00E2685B"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mning</w:t>
      </w:r>
      <w:proofErr w:type="spellEnd"/>
      <w:r w:rsidR="00E2685B"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muomalaga</w:t>
      </w:r>
      <w:proofErr w:type="spellEnd"/>
      <w:r w:rsidR="00E2685B"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kiritilishi</w:t>
      </w:r>
      <w:proofErr w:type="spellEnd"/>
    </w:p>
    <w:p w14:paraId="47DF1F98" w14:textId="323F9E14" w:rsidR="00B479CC" w:rsidRDefault="00B479CC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4FF38235" wp14:editId="6276EB0E">
            <wp:simplePos x="0" y="0"/>
            <wp:positionH relativeFrom="margin">
              <wp:posOffset>-676929</wp:posOffset>
            </wp:positionH>
            <wp:positionV relativeFrom="paragraph">
              <wp:posOffset>-550</wp:posOffset>
            </wp:positionV>
            <wp:extent cx="6671310" cy="4074795"/>
            <wp:effectExtent l="0" t="0" r="0" b="1905"/>
            <wp:wrapTight wrapText="bothSides">
              <wp:wrapPolygon edited="0">
                <wp:start x="0" y="0"/>
                <wp:lineTo x="0" y="21509"/>
                <wp:lineTo x="21526" y="21509"/>
                <wp:lineTo x="21526" y="0"/>
                <wp:lineTo x="0" y="0"/>
              </wp:wrapPolygon>
            </wp:wrapTight>
            <wp:docPr id="1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407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471A56" w14:textId="70109989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amaldagi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milliy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valutasi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kengashining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1993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3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sentabrdagi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№952-XII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qaroriga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muvofiq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Prezidentining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1994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16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iyundagi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PF-870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sonli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farmoniga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binoan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1994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iyulida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zigacha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amalda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m-kuponga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1:1000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nisbatda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 </w:t>
      </w:r>
    </w:p>
    <w:p w14:paraId="29CA178E" w14:textId="37B9CA2A" w:rsidR="00E2685B" w:rsidRPr="00E2685B" w:rsidRDefault="00E2685B" w:rsidP="00E2685B">
      <w:pPr>
        <w:shd w:val="clear" w:color="auto" w:fill="FFFFFF"/>
        <w:spacing w:before="390" w:after="390" w:line="450" w:lineRule="atLeast"/>
        <w:jc w:val="center"/>
        <w:rPr>
          <w:rFonts w:eastAsia="Times New Roman" w:cs="Times New Roman"/>
          <w:color w:val="000000"/>
          <w:szCs w:val="28"/>
          <w:lang w:val="en-US" w:eastAsia="ru-RU"/>
        </w:rPr>
      </w:pPr>
    </w:p>
    <w:p w14:paraId="48F672E9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dastlab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1, 3, 5, 10, 20, 50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tiyinlik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hamda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1, 3, 5, 10, 25, 50,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oz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kupyuralar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bilan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vaqtning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1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tiyinga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maydalangan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Aytish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joizki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kunda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valuta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birjasida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AQSh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dollarining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qiymati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roppa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-rosa 7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31A323B2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4. </w:t>
      </w:r>
      <w:proofErr w:type="spellStart"/>
      <w:proofErr w:type="gram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mlar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qayerda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zarb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etiladi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?</w:t>
      </w:r>
    </w:p>
    <w:p w14:paraId="5A9D2F57" w14:textId="4BC50E6F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lastRenderedPageBreak/>
        <w:t xml:space="preserve">1994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mgacha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jamiki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oz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Germaniyaning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«Giesecke &amp; Devrient»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firmasida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chop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 (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Hozir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bu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yerda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YeI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valutasi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yevro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ham chop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etiladi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). 1997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200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boshlab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keyingi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barcha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kupyuralar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Toshkentdagi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«Davlat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belgisi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»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DIChB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davlat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korxonasida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bosilmoqda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 </w:t>
      </w:r>
    </w:p>
    <w:p w14:paraId="5B2E07FA" w14:textId="61C7A857" w:rsidR="00E2685B" w:rsidRPr="00E2685B" w:rsidRDefault="00E2685B" w:rsidP="00E2685B">
      <w:pPr>
        <w:shd w:val="clear" w:color="auto" w:fill="FFFFFF"/>
        <w:spacing w:before="390" w:after="390" w:line="450" w:lineRule="atLeast"/>
        <w:jc w:val="center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1494BF42" wp14:editId="794E3572">
            <wp:simplePos x="0" y="0"/>
            <wp:positionH relativeFrom="column">
              <wp:posOffset>-570865</wp:posOffset>
            </wp:positionH>
            <wp:positionV relativeFrom="paragraph">
              <wp:posOffset>398730</wp:posOffset>
            </wp:positionV>
            <wp:extent cx="6671310" cy="4169410"/>
            <wp:effectExtent l="0" t="0" r="0" b="2540"/>
            <wp:wrapTight wrapText="bothSides">
              <wp:wrapPolygon edited="0">
                <wp:start x="0" y="0"/>
                <wp:lineTo x="0" y="21514"/>
                <wp:lineTo x="21526" y="21514"/>
                <wp:lineTo x="21526" y="0"/>
                <wp:lineTo x="0" y="0"/>
              </wp:wrapPolygon>
            </wp:wrapTight>
            <wp:docPr id="13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416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FF4E6D4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br/>
      </w:r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5. </w:t>
      </w:r>
      <w:proofErr w:type="spellStart"/>
      <w:proofErr w:type="gram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dizayni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undagi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shaharlar</w:t>
      </w:r>
      <w:proofErr w:type="spellEnd"/>
    </w:p>
    <w:p w14:paraId="414800CC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dizaynida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qadimiy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naqshlarga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yurtimizdagi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osori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atiqalar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katta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e’tibor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berilgan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so‘mlikning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orqa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tarafida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Toshkent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shahridagi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Alisher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Navoiy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nomidagi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davlat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akademik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Katta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teatri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3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Buxorodagi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Chashmai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Ayyub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maqbarasi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5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milliy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bog‘idagi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Alisher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Navoiy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sharafiga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o‘rnatilgan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haykal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me’moriy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kompozitsiya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Samarqanddagi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Go‘ri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Amir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maqbarasi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25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Samarqanddagi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«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Shohi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r w:rsidRPr="00E2685B">
        <w:rPr>
          <w:rFonts w:eastAsia="Times New Roman" w:cs="Times New Roman"/>
          <w:color w:val="000000"/>
          <w:szCs w:val="28"/>
          <w:lang w:val="en-US" w:eastAsia="ru-RU"/>
        </w:rPr>
        <w:lastRenderedPageBreak/>
        <w:t xml:space="preserve">Zinda»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tarixiy-me’moriy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ansambli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50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Samarqanddagi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Registon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tarixiy-me’moriy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ansambli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Istiqlol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saroyi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sobiq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Xalqlar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do‘stligi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saroyi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)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02536B47" w14:textId="77777777" w:rsidR="00E2685B" w:rsidRPr="00B479CC" w:rsidRDefault="00E2685B" w:rsidP="00E2685B">
      <w:pPr>
        <w:shd w:val="clear" w:color="auto" w:fill="FFFFFF"/>
        <w:spacing w:before="390" w:after="390" w:line="450" w:lineRule="atLeast"/>
        <w:jc w:val="center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46B26F83" wp14:editId="5AD814C8">
            <wp:simplePos x="0" y="0"/>
            <wp:positionH relativeFrom="column">
              <wp:posOffset>-505688</wp:posOffset>
            </wp:positionH>
            <wp:positionV relativeFrom="paragraph">
              <wp:posOffset>305</wp:posOffset>
            </wp:positionV>
            <wp:extent cx="6671310" cy="6751955"/>
            <wp:effectExtent l="0" t="0" r="0" b="0"/>
            <wp:wrapTight wrapText="bothSides">
              <wp:wrapPolygon edited="0">
                <wp:start x="0" y="0"/>
                <wp:lineTo x="0" y="21513"/>
                <wp:lineTo x="21526" y="21513"/>
                <wp:lineTo x="21526" y="0"/>
                <wp:lineTo x="0" y="0"/>
              </wp:wrapPolygon>
            </wp:wrapTight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6751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5473C1D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B479CC">
        <w:rPr>
          <w:rFonts w:eastAsia="Times New Roman" w:cs="Times New Roman"/>
          <w:color w:val="000000"/>
          <w:szCs w:val="28"/>
          <w:lang w:val="en-US" w:eastAsia="ru-RU"/>
        </w:rPr>
        <w:t>Keyinchalik</w:t>
      </w:r>
      <w:proofErr w:type="spellEnd"/>
      <w:r w:rsidRPr="00B479CC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B479CC">
        <w:rPr>
          <w:rFonts w:eastAsia="Times New Roman" w:cs="Times New Roman"/>
          <w:color w:val="000000"/>
          <w:szCs w:val="28"/>
          <w:lang w:val="en-US" w:eastAsia="ru-RU"/>
        </w:rPr>
        <w:t>Toshkentda</w:t>
      </w:r>
      <w:proofErr w:type="spellEnd"/>
      <w:r w:rsidRPr="00B479CC">
        <w:rPr>
          <w:rFonts w:eastAsia="Times New Roman" w:cs="Times New Roman"/>
          <w:color w:val="000000"/>
          <w:szCs w:val="28"/>
          <w:lang w:val="en-US" w:eastAsia="ru-RU"/>
        </w:rPr>
        <w:t xml:space="preserve"> 144 x 78 mm </w:t>
      </w:r>
      <w:proofErr w:type="spellStart"/>
      <w:proofErr w:type="gramStart"/>
      <w:r w:rsidRPr="00B479CC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B479CC">
        <w:rPr>
          <w:rFonts w:eastAsia="Times New Roman" w:cs="Times New Roman"/>
          <w:color w:val="000000"/>
          <w:szCs w:val="28"/>
          <w:lang w:val="en-US" w:eastAsia="ru-RU"/>
        </w:rPr>
        <w:t>lchamda</w:t>
      </w:r>
      <w:proofErr w:type="spellEnd"/>
      <w:r w:rsidRPr="00B479CC">
        <w:rPr>
          <w:rFonts w:eastAsia="Times New Roman" w:cs="Times New Roman"/>
          <w:color w:val="000000"/>
          <w:szCs w:val="28"/>
          <w:lang w:val="en-US" w:eastAsia="ru-RU"/>
        </w:rPr>
        <w:t xml:space="preserve"> chop </w:t>
      </w:r>
      <w:proofErr w:type="spellStart"/>
      <w:r w:rsidRPr="00B479CC">
        <w:rPr>
          <w:rFonts w:eastAsia="Times New Roman" w:cs="Times New Roman"/>
          <w:color w:val="000000"/>
          <w:szCs w:val="28"/>
          <w:lang w:val="en-US" w:eastAsia="ru-RU"/>
        </w:rPr>
        <w:t>etilgan</w:t>
      </w:r>
      <w:proofErr w:type="spellEnd"/>
      <w:r w:rsidRPr="00B479CC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B479CC">
        <w:rPr>
          <w:rFonts w:eastAsia="Times New Roman" w:cs="Times New Roman"/>
          <w:color w:val="000000"/>
          <w:szCs w:val="28"/>
          <w:lang w:val="en-US" w:eastAsia="ru-RU"/>
        </w:rPr>
        <w:t>katta</w:t>
      </w:r>
      <w:proofErr w:type="spellEnd"/>
      <w:r w:rsidRPr="00B479CC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B479CC">
        <w:rPr>
          <w:rFonts w:eastAsia="Times New Roman" w:cs="Times New Roman"/>
          <w:color w:val="000000"/>
          <w:szCs w:val="28"/>
          <w:lang w:val="en-US" w:eastAsia="ru-RU"/>
        </w:rPr>
        <w:t>kupyuralarning</w:t>
      </w:r>
      <w:proofErr w:type="spellEnd"/>
      <w:r w:rsidRPr="00B479CC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B479CC">
        <w:rPr>
          <w:rFonts w:eastAsia="Times New Roman" w:cs="Times New Roman"/>
          <w:color w:val="000000"/>
          <w:szCs w:val="28"/>
          <w:lang w:val="en-US" w:eastAsia="ru-RU"/>
        </w:rPr>
        <w:t>dizayni</w:t>
      </w:r>
      <w:proofErr w:type="spellEnd"/>
      <w:r w:rsidRPr="00B479CC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B479CC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B479CC">
        <w:rPr>
          <w:rFonts w:eastAsia="Times New Roman" w:cs="Times New Roman"/>
          <w:color w:val="000000"/>
          <w:szCs w:val="28"/>
          <w:lang w:val="en-US" w:eastAsia="ru-RU"/>
        </w:rPr>
        <w:t>zgartirilgan</w:t>
      </w:r>
      <w:proofErr w:type="spellEnd"/>
      <w:r w:rsidRPr="00B479CC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Old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qismida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Respublikasining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lastRenderedPageBreak/>
        <w:t>kattalashtirilgan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gerbi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orqa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qismida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asosan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mustaqillik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yillarida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barpo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inshootlar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28D9FCA8" w14:textId="0EC0CFDF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Chunonchi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200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Samarqanddagi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Registon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ansamblining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Sherdor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madrasasida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quyosh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orqalagan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sherning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ramziy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500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Toshkentda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Amir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Temurga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rnatilgan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haykal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1000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Toshkentdagi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Temuriylar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tarixi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muzeyi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binosi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5000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r w:rsidRPr="00E2685B">
        <w:rPr>
          <w:rFonts w:eastAsia="Times New Roman" w:cs="Times New Roman"/>
          <w:color w:val="000000"/>
          <w:szCs w:val="28"/>
          <w:lang w:val="en-US" w:eastAsia="ru-RU"/>
        </w:rPr>
        <w:lastRenderedPageBreak/>
        <w:t xml:space="preserve">Majlisi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qonunchilik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palatasi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binosi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10000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Respublikasi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577A40A8" wp14:editId="2B117859">
            <wp:simplePos x="0" y="0"/>
            <wp:positionH relativeFrom="column">
              <wp:posOffset>-578841</wp:posOffset>
            </wp:positionH>
            <wp:positionV relativeFrom="paragraph">
              <wp:posOffset>1101090</wp:posOffset>
            </wp:positionV>
            <wp:extent cx="6671310" cy="7315200"/>
            <wp:effectExtent l="0" t="0" r="0" b="0"/>
            <wp:wrapTight wrapText="bothSides">
              <wp:wrapPolygon edited="0">
                <wp:start x="0" y="0"/>
                <wp:lineTo x="0" y="21544"/>
                <wp:lineTo x="21526" y="21544"/>
                <wp:lineTo x="21526" y="0"/>
                <wp:lineTo x="0" y="0"/>
              </wp:wrapPolygon>
            </wp:wrapTight>
            <wp:docPr id="15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Majlisi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senati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binosi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4DBE7486" w14:textId="54104200" w:rsidR="00E2685B" w:rsidRPr="00E2685B" w:rsidRDefault="00E2685B" w:rsidP="00E2685B">
      <w:pPr>
        <w:shd w:val="clear" w:color="auto" w:fill="FFFFFF"/>
        <w:spacing w:before="390" w:after="390" w:line="450" w:lineRule="atLeast"/>
        <w:jc w:val="center"/>
        <w:rPr>
          <w:rFonts w:eastAsia="Times New Roman" w:cs="Times New Roman"/>
          <w:color w:val="000000"/>
          <w:szCs w:val="28"/>
          <w:lang w:val="en-US" w:eastAsia="ru-RU"/>
        </w:rPr>
      </w:pPr>
    </w:p>
    <w:p w14:paraId="1E891B10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lastRenderedPageBreak/>
        <w:t xml:space="preserve">6. Eng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yirik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kupyura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— 50 ming </w:t>
      </w:r>
      <w:proofErr w:type="spellStart"/>
      <w:proofErr w:type="gram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mlik</w:t>
      </w:r>
      <w:proofErr w:type="spellEnd"/>
    </w:p>
    <w:p w14:paraId="0CDFFB40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Ayni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paytda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yirik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kupyura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turgan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50 ming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mutlaqo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zamonaviy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dizaynga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ldi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old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tarafida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Toshkentdagi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«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Ezgulik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arkasi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»,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orqa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tarafida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Toshkentdagi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Forumlar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saroyi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 </w:t>
      </w:r>
    </w:p>
    <w:p w14:paraId="07B66FD7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U 2017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22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avgustidan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AQSh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dollariga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ayriboshlansa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hozirgi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rtacha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kurs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bilan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qariyb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6,10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dollarga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teng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ladi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7CED374F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 wp14:anchorId="50186869" wp14:editId="60FCDE50">
            <wp:extent cx="5955637" cy="6530453"/>
            <wp:effectExtent l="0" t="0" r="7620" b="3810"/>
            <wp:docPr id="1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826" cy="6538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6FD859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lastRenderedPageBreak/>
        <w:t>Milliy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valutadan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foydalanishda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qulaylikni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oshirish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maqsadida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joriy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yilda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yirikroq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nominaldagi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banknotlarni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chiqarish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masalasi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ham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ko‘rib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chiqilmoqda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degan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Kun.uz’ga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Markaziy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bank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raisi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birinchi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o‘rinbosari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Timur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eastAsia="ru-RU"/>
        </w:rPr>
        <w:t>Ishmetov</w:t>
      </w:r>
      <w:proofErr w:type="spellEnd"/>
      <w:r w:rsidRPr="00E2685B">
        <w:rPr>
          <w:rFonts w:eastAsia="Times New Roman" w:cs="Times New Roman"/>
          <w:color w:val="000000"/>
          <w:szCs w:val="28"/>
          <w:lang w:eastAsia="ru-RU"/>
        </w:rPr>
        <w:t>. </w:t>
      </w:r>
    </w:p>
    <w:p w14:paraId="64CB918A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7. Tanga </w:t>
      </w:r>
      <w:proofErr w:type="spellStart"/>
      <w:proofErr w:type="gram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mlar</w:t>
      </w:r>
      <w:proofErr w:type="spellEnd"/>
    </w:p>
    <w:p w14:paraId="709B58B6" w14:textId="7EFB9B5B" w:rsidR="00E2685B" w:rsidRPr="00E2685B" w:rsidRDefault="00B479CC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5A3DBB1" wp14:editId="1583E467">
            <wp:simplePos x="0" y="0"/>
            <wp:positionH relativeFrom="page">
              <wp:align>center</wp:align>
            </wp:positionH>
            <wp:positionV relativeFrom="paragraph">
              <wp:posOffset>2324034</wp:posOffset>
            </wp:positionV>
            <wp:extent cx="6214110" cy="4633595"/>
            <wp:effectExtent l="0" t="0" r="0" b="0"/>
            <wp:wrapTight wrapText="bothSides">
              <wp:wrapPolygon edited="0">
                <wp:start x="0" y="0"/>
                <wp:lineTo x="0" y="21490"/>
                <wp:lineTo x="21521" y="21490"/>
                <wp:lineTo x="21521" y="0"/>
                <wp:lineTo x="0" y="0"/>
              </wp:wrapPolygon>
            </wp:wrapTight>
            <wp:docPr id="1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110" cy="463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m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qadri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tushib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borishi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bilan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past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nominaldagi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qog‘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oz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pullar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muomalada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ko‘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proq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ushlab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turilishi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uchun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tanga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ko‘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rinishidagi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mlarga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almashtirib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borilgan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Jumladan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1997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yilda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ilk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marta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1, 5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tangalar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Bunday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ko‘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rinishdagi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tanga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mlar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1998, 1999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yillarda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ham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ishlab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2000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2001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yillarda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1, 5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tangalarning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hajmi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kichraytirilgan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dizayni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zgartirilgan</w:t>
      </w:r>
      <w:proofErr w:type="spellEnd"/>
      <w:r w:rsidR="00E2685B"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12A72872" w14:textId="05007E58" w:rsidR="00E2685B" w:rsidRPr="00B479CC" w:rsidRDefault="00E2685B" w:rsidP="00E2685B">
      <w:pPr>
        <w:shd w:val="clear" w:color="auto" w:fill="FFFFFF"/>
        <w:spacing w:before="390" w:after="390" w:line="450" w:lineRule="atLeast"/>
        <w:jc w:val="center"/>
        <w:rPr>
          <w:rFonts w:eastAsia="Times New Roman" w:cs="Times New Roman"/>
          <w:color w:val="000000"/>
          <w:szCs w:val="28"/>
          <w:lang w:val="en-US" w:eastAsia="ru-RU"/>
        </w:rPr>
      </w:pPr>
    </w:p>
    <w:p w14:paraId="31C7474D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lastRenderedPageBreak/>
        <w:t>Bundan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tashqari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lat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mis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nikel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qotishmali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50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(2001)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(2004)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ham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45071D0E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Rasmiy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xabarga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ra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Markaziy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bank 2018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mobaynida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mayda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kupyuralarni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50, 100, 500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yangi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namunadagi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almashtirish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hamda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200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masalasi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rib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chiqadi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3CF271E3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8.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Esdalik</w:t>
      </w:r>
      <w:proofErr w:type="spellEnd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b/>
          <w:bCs/>
          <w:color w:val="000000"/>
          <w:szCs w:val="28"/>
          <w:lang w:val="en-US" w:eastAsia="ru-RU"/>
        </w:rPr>
        <w:t>tangalari</w:t>
      </w:r>
      <w:proofErr w:type="spellEnd"/>
    </w:p>
    <w:p w14:paraId="3C07D61A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Markaziy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bank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tomonidan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turli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yubiley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sanalari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boshqa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shaxslarga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esdalik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tanglari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ham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Jumladan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, 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qimmatbaho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lmagan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metallar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nikel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bilan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qoplangan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latdan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Jaloliddin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Manguberdi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tavalludining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800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25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(1999),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Shahrisabz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shahrining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2700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50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(2002), Toshkent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shahrining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2200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ikki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xil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(2009),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Mustaqilligining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20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500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(2011)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esdalik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katta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tirajda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real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ham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kiritilgan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13AD659C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2001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Alisher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Navoiy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tavalludining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560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jyez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tanga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;</w:t>
      </w:r>
    </w:p>
    <w:p w14:paraId="7E1FD40E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Tilla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qoplangan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qimmatbaho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lmagan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metallardan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ishlab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:</w:t>
      </w:r>
    </w:p>
    <w:p w14:paraId="26171ABE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1994 — Mirzo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Ulug‘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bek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tavalludining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600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ishlangan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tanga;</w:t>
      </w:r>
      <w:r w:rsidRPr="00E2685B">
        <w:rPr>
          <w:rFonts w:eastAsia="Times New Roman" w:cs="Times New Roman"/>
          <w:color w:val="000000"/>
          <w:szCs w:val="28"/>
          <w:lang w:val="en-US" w:eastAsia="ru-RU"/>
        </w:rPr>
        <w:br/>
        <w:t xml:space="preserve">1994 —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Mustaqilligining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3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ishlangan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tanga;</w:t>
      </w:r>
    </w:p>
    <w:p w14:paraId="5F69B606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1999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«Buyuk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siymolar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»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seriyasidagi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kumush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(1999):</w:t>
      </w:r>
    </w:p>
    <w:p w14:paraId="7578FD90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Ularning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barchasi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kumushdan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tayyorlangan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ramziy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qiymatga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Har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31,1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gramm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irlikdagi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999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sifatdagi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kumushdan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donadan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tayyorlangan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3DA4610B" w14:textId="77777777" w:rsidR="00E2685B" w:rsidRPr="00E2685B" w:rsidRDefault="00E2685B" w:rsidP="00E2685B">
      <w:pPr>
        <w:shd w:val="clear" w:color="auto" w:fill="FFFFFF"/>
        <w:spacing w:after="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lastRenderedPageBreak/>
        <w:t>Tangalarda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Abu Ali ibn Sino, Ahmad al-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Farg‘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oniy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Abu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Rayhon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Beruniy, Muso al-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Xorazmiy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, </w:t>
      </w:r>
      <w:r w:rsidRPr="00E2685B">
        <w:rPr>
          <w:rFonts w:eastAsia="Times New Roman" w:cs="Times New Roman"/>
          <w:color w:val="000000"/>
          <w:szCs w:val="28"/>
          <w:lang w:val="en-US" w:eastAsia="ru-RU"/>
        </w:rPr>
        <w:br/>
        <w:t xml:space="preserve">Mirzo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Ulug‘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bek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Bobur, Amir Temur, Alisher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Navoiy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siymolari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 </w:t>
      </w:r>
    </w:p>
    <w:p w14:paraId="662BB3D7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>«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zbekiston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mustaqilligiga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»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seriyasidagi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kumush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(2001):</w:t>
      </w:r>
    </w:p>
    <w:p w14:paraId="359F3EEF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Bu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ham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barchasi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kumushdan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tayyorlangan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ramziy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qiymatga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ega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Har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31,1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gramm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og‘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irlikdagi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999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sifatdagi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kumushdan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donadan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tayyorlangan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393E2C05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Toshkentdagi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Alisher Navoiy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haykali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Toshkentdagi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Amir Temur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haykali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Toshkent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kuranti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Samarqanddagi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Registon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maydoni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Oq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saroy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Majlis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binosi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Temuriylar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tarixi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muzeyi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Toshkentdagi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Mustaqillik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maydonidagi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monument, Toshkent tennis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korti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fonidagi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tennischi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Milliy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kurash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tushayotgan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polvonlar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futbol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maydoni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fonidagi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futbolchi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Olimpiya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shon-shuhrati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muzeyi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fonida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mash’ala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ushlagan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sportchi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tasvirlangan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212B8373" w14:textId="77777777" w:rsidR="00E2685B" w:rsidRPr="00B479CC" w:rsidRDefault="00E2685B" w:rsidP="00E2685B">
      <w:pPr>
        <w:shd w:val="clear" w:color="auto" w:fill="FFFFFF"/>
        <w:spacing w:before="390" w:after="390" w:line="450" w:lineRule="atLeast"/>
        <w:jc w:val="center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noProof/>
          <w:color w:val="000000"/>
          <w:szCs w:val="28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 wp14:anchorId="47F997A9" wp14:editId="78A0FC07">
            <wp:simplePos x="0" y="0"/>
            <wp:positionH relativeFrom="page">
              <wp:align>center</wp:align>
            </wp:positionH>
            <wp:positionV relativeFrom="paragraph">
              <wp:posOffset>161</wp:posOffset>
            </wp:positionV>
            <wp:extent cx="6671310" cy="4974590"/>
            <wp:effectExtent l="0" t="0" r="0" b="0"/>
            <wp:wrapTight wrapText="bothSides">
              <wp:wrapPolygon edited="0">
                <wp:start x="0" y="0"/>
                <wp:lineTo x="0" y="21506"/>
                <wp:lineTo x="21526" y="21506"/>
                <wp:lineTo x="21526" y="0"/>
                <wp:lineTo x="0" y="0"/>
              </wp:wrapPolygon>
            </wp:wrapTight>
            <wp:docPr id="1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1310" cy="497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5E9F22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Bundan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tashqari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turli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yillarda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biror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seriya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bilan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umumlashtirilmagan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10, 50,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kumush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cheklangan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520B9259" w14:textId="77777777" w:rsidR="00E2685B" w:rsidRP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Tilla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qoplangan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kumush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tangalar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1996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— 50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Mustaqillikning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5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pul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Amir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Temurning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660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yilligiga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.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Albatta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ular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keng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muomalaga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chiqmagan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va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numizmatlar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kolleksiyasidan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rin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20FA469D" w14:textId="77777777" w:rsidR="00E2685B" w:rsidRDefault="00E2685B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999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sifatdagi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, 31,1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gramm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sof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oltindan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1997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yilda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ishlab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chiqarilgan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cheklangan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seriyadagi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100 </w:t>
      </w:r>
      <w:proofErr w:type="spellStart"/>
      <w:proofErr w:type="gram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so‘</w:t>
      </w:r>
      <w:proofErr w:type="gram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mlik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tanga Amir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Temurga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 w:rsidRPr="00E2685B">
        <w:rPr>
          <w:rFonts w:eastAsia="Times New Roman" w:cs="Times New Roman"/>
          <w:color w:val="000000"/>
          <w:szCs w:val="28"/>
          <w:lang w:val="en-US" w:eastAsia="ru-RU"/>
        </w:rPr>
        <w:t>atalgan</w:t>
      </w:r>
      <w:proofErr w:type="spellEnd"/>
      <w:r w:rsidRPr="00E2685B">
        <w:rPr>
          <w:rFonts w:eastAsia="Times New Roman" w:cs="Times New Roman"/>
          <w:color w:val="000000"/>
          <w:szCs w:val="28"/>
          <w:lang w:val="en-US" w:eastAsia="ru-RU"/>
        </w:rPr>
        <w:t>.</w:t>
      </w:r>
    </w:p>
    <w:p w14:paraId="18DCB061" w14:textId="77777777" w:rsidR="00B479CC" w:rsidRDefault="00B479CC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</w:p>
    <w:p w14:paraId="5572CD5F" w14:textId="04ED6288" w:rsidR="00B479CC" w:rsidRDefault="00B479CC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>
        <w:rPr>
          <w:rFonts w:eastAsia="Times New Roman" w:cs="Times New Roman"/>
          <w:color w:val="000000"/>
          <w:szCs w:val="28"/>
          <w:lang w:val="en-US" w:eastAsia="ru-RU"/>
        </w:rPr>
        <w:lastRenderedPageBreak/>
        <w:tab/>
      </w:r>
      <w:proofErr w:type="spellStart"/>
      <w:r>
        <w:rPr>
          <w:rFonts w:eastAsia="Times New Roman" w:cs="Times New Roman"/>
          <w:color w:val="000000"/>
          <w:szCs w:val="28"/>
          <w:lang w:val="en-US" w:eastAsia="ru-RU"/>
        </w:rPr>
        <w:t>Foydalanilgan</w:t>
      </w:r>
      <w:proofErr w:type="spellEnd"/>
      <w:r>
        <w:rPr>
          <w:rFonts w:eastAsia="Times New Roman" w:cs="Times New Roman"/>
          <w:color w:val="000000"/>
          <w:szCs w:val="28"/>
          <w:lang w:val="en-US"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Cs w:val="28"/>
          <w:lang w:val="en-US" w:eastAsia="ru-RU"/>
        </w:rPr>
        <w:t>manbaalar</w:t>
      </w:r>
      <w:proofErr w:type="spellEnd"/>
      <w:r>
        <w:rPr>
          <w:rFonts w:eastAsia="Times New Roman" w:cs="Times New Roman"/>
          <w:color w:val="000000"/>
          <w:szCs w:val="28"/>
          <w:lang w:val="en-US" w:eastAsia="ru-RU"/>
        </w:rPr>
        <w:t>:</w:t>
      </w:r>
    </w:p>
    <w:p w14:paraId="1E8A92E5" w14:textId="77777777" w:rsidR="00B479CC" w:rsidRDefault="00B479CC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</w:p>
    <w:p w14:paraId="2E29F39F" w14:textId="1BB84EA4" w:rsidR="00B479CC" w:rsidRPr="00E2685B" w:rsidRDefault="00B479CC" w:rsidP="00E2685B">
      <w:pPr>
        <w:shd w:val="clear" w:color="auto" w:fill="FFFFFF"/>
        <w:spacing w:before="390" w:after="390" w:line="450" w:lineRule="atLeast"/>
        <w:rPr>
          <w:rFonts w:eastAsia="Times New Roman" w:cs="Times New Roman"/>
          <w:color w:val="000000"/>
          <w:szCs w:val="28"/>
          <w:lang w:val="en-US" w:eastAsia="ru-RU"/>
        </w:rPr>
      </w:pPr>
      <w:r>
        <w:rPr>
          <w:rFonts w:eastAsia="Times New Roman" w:cs="Times New Roman"/>
          <w:color w:val="000000"/>
          <w:szCs w:val="28"/>
          <w:lang w:val="en-US" w:eastAsia="ru-RU"/>
        </w:rPr>
        <w:t>Google</w:t>
      </w:r>
    </w:p>
    <w:p w14:paraId="7CB0BA06" w14:textId="77777777" w:rsidR="00F12C76" w:rsidRPr="00E2685B" w:rsidRDefault="00F12C76" w:rsidP="006C0B77">
      <w:pPr>
        <w:spacing w:after="0"/>
        <w:ind w:firstLine="709"/>
        <w:jc w:val="both"/>
        <w:rPr>
          <w:rFonts w:cs="Times New Roman"/>
          <w:szCs w:val="28"/>
          <w:lang w:val="en-US"/>
        </w:rPr>
      </w:pPr>
    </w:p>
    <w:sectPr w:rsidR="00F12C76" w:rsidRPr="00E2685B" w:rsidSect="00B479CC">
      <w:pgSz w:w="11906" w:h="16838" w:code="9"/>
      <w:pgMar w:top="1134" w:right="851" w:bottom="1134" w:left="170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85B"/>
    <w:rsid w:val="002B1242"/>
    <w:rsid w:val="006C0B77"/>
    <w:rsid w:val="008242FF"/>
    <w:rsid w:val="00870751"/>
    <w:rsid w:val="00922C48"/>
    <w:rsid w:val="00956765"/>
    <w:rsid w:val="00B479CC"/>
    <w:rsid w:val="00B915B7"/>
    <w:rsid w:val="00E2685B"/>
    <w:rsid w:val="00E3533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82DE2"/>
  <w15:chartTrackingRefBased/>
  <w15:docId w15:val="{27F9FC45-88C3-4D55-8814-631813DA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268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8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85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85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85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85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85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85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85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85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685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685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685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2685B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2685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2685B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2685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2685B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268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68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85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68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68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685B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2685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685B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685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685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2685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4C754-0F60-46A7-8C96-A6AA7786E9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1342</Words>
  <Characters>7654</Characters>
  <Application>Microsoft Office Word</Application>
  <DocSecurity>0</DocSecurity>
  <Lines>63</Lines>
  <Paragraphs>17</Paragraphs>
  <ScaleCrop>false</ScaleCrop>
  <Company/>
  <LinksUpToDate>false</LinksUpToDate>
  <CharactersWithSpaces>8979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2026-07-27T05:20:00Z</dcterms:created>
  <dcterms:modified xsi:type="dcterms:W3CDTF">2026-07-27T05:20:00Z</dcterms:modified>
</cp:coreProperties>
</file>